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DE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  <w:lang w:val="en-US"/>
        </w:rPr>
      </w:pPr>
      <w:r>
        <w:rPr>
          <w:rFonts w:ascii="Verdana,Bold" w:hAnsi="Verdana,Bold" w:cs="Verdana,Bold"/>
          <w:b/>
          <w:bCs/>
          <w:sz w:val="18"/>
          <w:szCs w:val="18"/>
        </w:rPr>
        <w:t xml:space="preserve">ФИТНЕС СЪОРЪЖЕНИЕ ГЛАДИАТОР </w:t>
      </w:r>
    </w:p>
    <w:p w:rsidR="00B024DE" w:rsidRP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  <w:r>
        <w:rPr>
          <w:rFonts w:ascii="Verdana" w:hAnsi="Verdana" w:cs="Verdana"/>
          <w:sz w:val="18"/>
          <w:szCs w:val="18"/>
        </w:rPr>
        <w:t>Възрастова група: Подрастващи и възрастни</w:t>
      </w:r>
    </w:p>
    <w:p w:rsidR="00B024DE" w:rsidRP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  <w:r>
        <w:rPr>
          <w:rFonts w:ascii="Verdana" w:hAnsi="Verdana" w:cs="Verdana"/>
          <w:sz w:val="18"/>
          <w:szCs w:val="18"/>
        </w:rPr>
        <w:t>Функция: Упражнения за гръб и коремни мускули</w:t>
      </w:r>
    </w:p>
    <w:p w:rsidR="00B024DE" w:rsidRP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Използвани материали: метал, дърволекс, HDPL, експандирана гума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  <w:r>
        <w:rPr>
          <w:rFonts w:ascii="Verdana" w:hAnsi="Verdana" w:cs="Verdana"/>
          <w:sz w:val="18"/>
          <w:szCs w:val="18"/>
        </w:rPr>
        <w:t>Вид носещи елементи: метална конструкция</w:t>
      </w:r>
    </w:p>
    <w:p w:rsidR="00B024DE" w:rsidRP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металните части: галванизиране, PVC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PVC части: водоразтворим лак с UV защита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Покритие на седалките: UV лак по RAL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Начин на закрепване: желязобетон /посредством анкери замонолитени във фундамент/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Зона за безопасност: 8.00 кв.м.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Размери на съоръжението: дължина 2.00 м, ширина 0.60 м и височина 2.23 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 стандарт: ЕN 1176-1, EN 1176-7, EN 1176:2006, EN 1073:1973.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  <w:r>
        <w:rPr>
          <w:rFonts w:ascii="Verdana" w:hAnsi="Verdana" w:cs="Verdana"/>
          <w:sz w:val="18"/>
          <w:szCs w:val="18"/>
        </w:rPr>
        <w:t>Основни модули: 2 бр.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B024DE" w:rsidRP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rPr>
          <w:rFonts w:ascii="Verdana" w:hAnsi="Verdana" w:cs="Verdana"/>
          <w:sz w:val="18"/>
          <w:szCs w:val="18"/>
          <w:lang w:val="en-US"/>
        </w:rPr>
      </w:pPr>
      <w:r>
        <w:object w:dxaOrig="4322" w:dyaOrig="5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70pt" o:ole="">
            <v:imagedata r:id="rId5" o:title=""/>
          </v:shape>
          <o:OLEObject Type="Embed" ProgID="Unknown" ShapeID="_x0000_i1025" DrawAspect="Content" ObjectID="_1413723592" r:id="rId6"/>
        </w:object>
      </w:r>
    </w:p>
    <w:p w:rsidR="00D544D1" w:rsidRDefault="00D544D1" w:rsidP="00D544D1">
      <w:pPr>
        <w:rPr>
          <w:rFonts w:ascii="Verdana" w:hAnsi="Verdana" w:cs="Verdana"/>
          <w:sz w:val="18"/>
          <w:szCs w:val="18"/>
          <w:lang w:val="en-US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  <w:lang w:val="en-US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  <w:lang w:val="en-US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  <w:lang w:val="en-US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  <w:lang w:val="en-US"/>
        </w:rPr>
      </w:pPr>
    </w:p>
    <w:p w:rsidR="00B024DE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  <w:lang w:val="en-US"/>
        </w:rPr>
      </w:pPr>
      <w:r>
        <w:rPr>
          <w:rFonts w:ascii="Verdana,Bold" w:hAnsi="Verdana,Bold" w:cs="Verdana,Bold"/>
          <w:b/>
          <w:bCs/>
          <w:sz w:val="18"/>
          <w:szCs w:val="18"/>
        </w:rPr>
        <w:lastRenderedPageBreak/>
        <w:t xml:space="preserve">ФИТНЕС СЪОРЪЖЕНИЕ СТЕПЕР 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Възрастова група: Подрастващи и възрастни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Функция: Упражнения за крака и седалищни мускули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Използвани материали: метал, дърволекс, PVC, експандирана гума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Вид носещи елементи: метална конструкция с дърволексова вложка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металните части: галванизиране, PVC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PVC части: водоразтворим лак с UV защита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Покритие на стъпките: EPDM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Начин на закрепване: желязобетон /посредством анкери замонолитени във фундамент/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Зона за безопасност: 5.90 кв.м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Размери на съоръжението: дължина 1.10 м, ширина 0.90 м и височина 1.60 м.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 стандарт: ЕN 1176-1, EN 1176-7, EN 1176:2006, EN 1073:1973.</w:t>
      </w: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Основни модули: 1 бр.</w:t>
      </w:r>
    </w:p>
    <w:p w:rsidR="00D544D1" w:rsidRDefault="00D544D1" w:rsidP="00D544D1">
      <w:pPr>
        <w:rPr>
          <w:rFonts w:ascii="Verdana" w:hAnsi="Verdana" w:cs="Verdana"/>
          <w:sz w:val="18"/>
          <w:szCs w:val="18"/>
          <w:lang w:val="en-US"/>
        </w:rPr>
      </w:pPr>
      <w:r>
        <w:object w:dxaOrig="8644" w:dyaOrig="10809">
          <v:shape id="_x0000_i1026" type="#_x0000_t75" style="width:6in;height:540.75pt" o:ole="">
            <v:imagedata r:id="rId7" o:title=""/>
          </v:shape>
          <o:OLEObject Type="Embed" ProgID="Unknown" ShapeID="_x0000_i1026" DrawAspect="Content" ObjectID="_1413723593" r:id="rId8"/>
        </w:object>
      </w:r>
    </w:p>
    <w:p w:rsidR="00B024DE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  <w:lang w:val="en-US"/>
        </w:rPr>
      </w:pPr>
      <w:r>
        <w:rPr>
          <w:rFonts w:ascii="Verdana,Bold" w:hAnsi="Verdana,Bold" w:cs="Verdana,Bold"/>
          <w:b/>
          <w:bCs/>
          <w:sz w:val="18"/>
          <w:szCs w:val="18"/>
        </w:rPr>
        <w:lastRenderedPageBreak/>
        <w:t xml:space="preserve">ФИТНЕС СЪОРЪЖЕНИЕ КРОС ТРЕНЕЖОР </w:t>
      </w:r>
    </w:p>
    <w:p w:rsidR="00B024DE" w:rsidRP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Възрастова група: Подрастващи и възрастни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Функция: Упражнения за крака, ръце и седалищни мускули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Използвани материали: метал, експандирана гума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Вид носещи елементи: метална конструкция с конусовидни лагери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металните части: галванизиране, PVC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PVC части: водоразтворим лак с UV защита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Покритие на ръкохватките: експандирана гума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Начин на закрепване: желязобетон /посредством анкери замонолитени във фундамент/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Зона за безопасност: 14.00 кв. 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Размери на съоръжението: дължина 1.15 м., ширина 0.55 м. и височина 1.40 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 стандарт: ЕN 1176-1, EN 1176-7, EN 1176:2006, EN 1073:1973.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  <w:lang w:val="en-US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Основни модули: 1 бр.</w:t>
      </w:r>
    </w:p>
    <w:p w:rsidR="00D544D1" w:rsidRDefault="00D544D1" w:rsidP="00D544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431813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D1" w:rsidRDefault="00D544D1" w:rsidP="00D544D1">
      <w:pPr>
        <w:rPr>
          <w:lang w:val="en-US"/>
        </w:rPr>
      </w:pPr>
    </w:p>
    <w:p w:rsidR="00B024DE" w:rsidRDefault="00B024DE" w:rsidP="00D544D1">
      <w:pPr>
        <w:rPr>
          <w:lang w:val="en-US"/>
        </w:rPr>
      </w:pPr>
    </w:p>
    <w:p w:rsidR="00B024DE" w:rsidRDefault="00B024DE" w:rsidP="00D544D1">
      <w:pPr>
        <w:rPr>
          <w:lang w:val="en-US"/>
        </w:rPr>
      </w:pPr>
    </w:p>
    <w:p w:rsidR="00B024DE" w:rsidRP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lastRenderedPageBreak/>
        <w:t>ФИТНЕС СЪОРЪЖЕНИЕ ВЕЛОАРГОМЕТЪР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Възрастова група: Подрастващи и възрастни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Функция: Упражнения за крака, седалищни мускули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Използвани материали: метал, дърволекс, PVC, експандирана гума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Вид носещи елементи: метална конструкция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металните части: галванизиране, PVC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PVC части: водоразтворим лак с UV защита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Покритие на седалките: водоразтворим лак с UV защита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Начин на закрепване: желязобетон /посредством анкери замонолитени във фундамент/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Зона за безопасност: 6.00 кв.м.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Размери на съоръжението: дължина 1.15 м., ширина 0.55 м. и височина 1.30 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 стандарт: ЕN 1176-1, EN 1176-7, EN 1176:2006, EN 1073:1973.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Основни модули: 1 бр.</w:t>
      </w:r>
    </w:p>
    <w:p w:rsidR="00D544D1" w:rsidRDefault="00D544D1" w:rsidP="00D544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02300" cy="4279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D1" w:rsidRDefault="00D544D1" w:rsidP="00D544D1">
      <w:pPr>
        <w:rPr>
          <w:lang w:val="en-US"/>
        </w:rPr>
      </w:pP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</w:p>
    <w:p w:rsidR="00B024DE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  <w:r>
        <w:rPr>
          <w:rFonts w:ascii="Verdana,Bold" w:hAnsi="Verdana,Bold" w:cs="Verdana,Bold"/>
          <w:b/>
          <w:bCs/>
          <w:sz w:val="18"/>
          <w:szCs w:val="18"/>
        </w:rPr>
        <w:lastRenderedPageBreak/>
        <w:t xml:space="preserve">СПОРТНО СЪОРЪЖЕНИЕ ЛОСТ ТРОЕН 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Възрастова група: Подрастващи и възрастни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Функция: Упражнения за гръб и общофизически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Използвани материали: метал, дърволекс, PVC, експандирана гума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Вид носещи елементи: метална конструкция с дърволексова вложка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металните части: галванизиране, PVC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PVC части: водоразтворим лак с UV защита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Покритие на ръкохватките: PVC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Начин на закрепване: желязобетон /посредством анкери замонолитени във фундамент/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Зона за безопасност: 7.00 кв.м.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Размери на съоръжението: дължина 3.40 м, ширина 0.10 м и височина 1.60/2.20/2.80 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 стандарт: ЕN 1176-1, EN 1176-7, EN 1176:2006, EN 1073:1973.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Основни модули: 3 бр.</w:t>
      </w:r>
    </w:p>
    <w:p w:rsidR="00B024DE" w:rsidRDefault="00B024DE" w:rsidP="00D544D1">
      <w:pPr>
        <w:rPr>
          <w:rFonts w:ascii="Verdana" w:hAnsi="Verdana" w:cs="Verdana"/>
          <w:sz w:val="18"/>
          <w:szCs w:val="18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</w:rPr>
      </w:pPr>
    </w:p>
    <w:p w:rsidR="00B024DE" w:rsidRDefault="00B024DE" w:rsidP="00D544D1">
      <w:pPr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rPr>
          <w:rFonts w:ascii="Verdana" w:hAnsi="Verdana" w:cs="Verdana"/>
          <w:sz w:val="18"/>
          <w:szCs w:val="18"/>
          <w:lang w:val="en-US"/>
        </w:rPr>
      </w:pPr>
      <w:r>
        <w:object w:dxaOrig="11886" w:dyaOrig="6485">
          <v:shape id="_x0000_i1027" type="#_x0000_t75" style="width:453.75pt;height:247.5pt" o:ole="">
            <v:imagedata r:id="rId11" o:title=""/>
          </v:shape>
          <o:OLEObject Type="Embed" ProgID="Unknown" ShapeID="_x0000_i1027" DrawAspect="Content" ObjectID="_1413723594" r:id="rId12"/>
        </w:object>
      </w:r>
    </w:p>
    <w:p w:rsidR="00D544D1" w:rsidRPr="00D544D1" w:rsidRDefault="00D544D1" w:rsidP="00D544D1">
      <w:pPr>
        <w:rPr>
          <w:rFonts w:ascii="Verdana" w:hAnsi="Verdana" w:cs="Verdana"/>
          <w:sz w:val="18"/>
          <w:szCs w:val="18"/>
          <w:lang w:val="en-US"/>
        </w:rPr>
      </w:pPr>
    </w:p>
    <w:p w:rsidR="00B024DE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  <w:r>
        <w:rPr>
          <w:rFonts w:ascii="Verdana,Bold" w:hAnsi="Verdana,Bold" w:cs="Verdana,Bold"/>
          <w:b/>
          <w:bCs/>
          <w:sz w:val="18"/>
          <w:szCs w:val="18"/>
        </w:rPr>
        <w:lastRenderedPageBreak/>
        <w:t xml:space="preserve">СПОРТНО СЪОРЪЖЕНИЕ УСПОРЕДКА 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Възрастова група: Подрастващи и възрастни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Функция: Упражнения за гърди и раменни мускули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Използвани материали: метал, дърволекс, PVC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Вид носещи елементи: метална конструкция с дърволексова вложка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металните части: галванизиране, PVC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Обработка на PVC части: водоразтворим лак с UV защита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Покритие на ръкохвадките: PVC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Начин на закрепване: желязобетон /посредством анкери замонолитени във фундамент/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Зона за безопасност: 8.00 кв.м.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Размери на съоръжението: дължина 1.80 м , ширина 0.50 м и височина 1.20 м.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Използван стандарт: ЕN 1176-1, EN 1176-7, EN 1176:2006, EN 1073:1973.</w:t>
      </w:r>
    </w:p>
    <w:p w:rsidR="00B024DE" w:rsidRDefault="00B024DE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:rsidR="00D544D1" w:rsidRDefault="00D544D1" w:rsidP="00D544D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Основни модули: 2 бр.</w:t>
      </w:r>
    </w:p>
    <w:p w:rsidR="00B024DE" w:rsidRDefault="00B024DE" w:rsidP="00D544D1">
      <w:pPr>
        <w:rPr>
          <w:rFonts w:ascii="Verdana" w:hAnsi="Verdana" w:cs="Verdana"/>
          <w:sz w:val="18"/>
          <w:szCs w:val="18"/>
        </w:rPr>
      </w:pPr>
    </w:p>
    <w:bookmarkStart w:id="0" w:name="_GoBack"/>
    <w:bookmarkEnd w:id="0"/>
    <w:p w:rsidR="00D544D1" w:rsidRPr="00D544D1" w:rsidRDefault="00F941CD" w:rsidP="00D544D1">
      <w:pPr>
        <w:rPr>
          <w:lang w:val="en-US"/>
        </w:rPr>
      </w:pPr>
      <w:r>
        <w:object w:dxaOrig="9725" w:dyaOrig="9728">
          <v:shape id="_x0000_i1028" type="#_x0000_t75" style="width:368.25pt;height:368.25pt" o:ole="">
            <v:imagedata r:id="rId13" o:title=""/>
          </v:shape>
          <o:OLEObject Type="Embed" ProgID="Unknown" ShapeID="_x0000_i1028" DrawAspect="Content" ObjectID="_1413723595" r:id="rId14"/>
        </w:object>
      </w:r>
    </w:p>
    <w:sectPr w:rsidR="00D544D1" w:rsidRPr="00D54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,Bold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D1"/>
    <w:rsid w:val="001D5503"/>
    <w:rsid w:val="001E1A18"/>
    <w:rsid w:val="00840838"/>
    <w:rsid w:val="00B024DE"/>
    <w:rsid w:val="00D544D1"/>
    <w:rsid w:val="00F9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Terzieva</cp:lastModifiedBy>
  <cp:revision>3</cp:revision>
  <dcterms:created xsi:type="dcterms:W3CDTF">2012-11-06T14:08:00Z</dcterms:created>
  <dcterms:modified xsi:type="dcterms:W3CDTF">2012-11-06T14:13:00Z</dcterms:modified>
</cp:coreProperties>
</file>